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9E" w:rsidRDefault="00D830B4" w:rsidP="009E3C59">
      <w:pPr>
        <w:pStyle w:val="Title"/>
        <w:jc w:val="right"/>
      </w:pPr>
      <w:r>
        <w:rPr>
          <w:noProof/>
          <w:lang w:eastAsia="en-US"/>
        </w:rPr>
        <mc:AlternateContent>
          <mc:Choice Requires="wps">
            <w:drawing>
              <wp:anchor distT="0" distB="0" distL="114300" distR="114300" simplePos="0" relativeHeight="251658239" behindDoc="0" locked="0" layoutInCell="1" allowOverlap="1" wp14:anchorId="1D89CD70" wp14:editId="4A9AF2FD">
                <wp:simplePos x="0" y="0"/>
                <wp:positionH relativeFrom="page">
                  <wp:posOffset>-45720</wp:posOffset>
                </wp:positionH>
                <wp:positionV relativeFrom="page">
                  <wp:posOffset>548640</wp:posOffset>
                </wp:positionV>
                <wp:extent cx="8174736" cy="621792"/>
                <wp:effectExtent l="0" t="0" r="17145" b="26035"/>
                <wp:wrapNone/>
                <wp:docPr id="3" name="Rectangle 3"/>
                <wp:cNvGraphicFramePr/>
                <a:graphic xmlns:a="http://schemas.openxmlformats.org/drawingml/2006/main">
                  <a:graphicData uri="http://schemas.microsoft.com/office/word/2010/wordprocessingShape">
                    <wps:wsp>
                      <wps:cNvSpPr/>
                      <wps:spPr>
                        <a:xfrm>
                          <a:off x="0" y="0"/>
                          <a:ext cx="8174736" cy="621792"/>
                        </a:xfrm>
                        <a:prstGeom prst="rect">
                          <a:avLst/>
                        </a:prstGeom>
                        <a:solidFill>
                          <a:srgbClr val="8A8C8E"/>
                        </a:solidFill>
                        <a:ln>
                          <a:solidFill>
                            <a:srgbClr val="8A8C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19C9" id="Rectangle 3" o:spid="_x0000_s1026" style="position:absolute;margin-left:-3.6pt;margin-top:43.2pt;width:643.7pt;height:48.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ulwIAAK4FAAAOAAAAZHJzL2Uyb0RvYy54bWysVMFu2zAMvQ/YPwi6r47TtEmDOkWQrsOA&#10;og3aDj0rshQbkCWNUuJkXz9Kst2uK3YoloMiiuQj+Uzy8urQKLIX4GqjC5qfjCgRmpuy1tuC/ni6&#10;+TKjxHmmS6aMFgU9CkevFp8/XbZ2LsamMqoUQBBEu3lrC1p5b+dZ5nglGuZOjBUaldJAwzyKsM1K&#10;YC2iNyobj0bnWWugtGC4cA5fr5OSLiK+lIL7eymd8EQVFHPz8YR4bsKZLS7ZfAvMVjXv0mAfyKJh&#10;tcagA9Q184zsoP4Lqqk5GGekP+GmyYyUNRexBqwmH72p5rFiVsRakBxnB5rc/4Pld/s1kLos6Ckl&#10;mjX4iR6QNKa3SpDTQE9r3RytHu0aOsnhNdR6kNCEf6yCHCKlx4FScfCE4+Msn06mp+eUcNSdj/Pp&#10;xTiAZi/eFpz/JkxDwqWggNEjk2x/63wy7U1CMGdUXd7USkUBtpuVArJn+Hlny9lq9rVD/8NM6Y95&#10;YpbBNQsUpKLjzR+VCIBKPwiJ3GGZ45hy7FoxJMQ4F9rnSVWxUqQ8z0b469MMfR48IiURMCBLrG/A&#10;7gB6ywTSYyeCOvvgKmLTD86jfyWWnAePGNloPzg3tTbwHoDCqrrIyb4nKVETWNqY8oidBSaNnLP8&#10;psYPfMucXzPAGcNpxL3h7/GQyrQFNd2NksrAr/fegz22PmopaXFmC+p+7hgIStR3jUNxkU8mYcij&#10;MDmbjlGA15rNa43eNSuDfZPjhrI8XoO9V/1Vgmmecb0sQ1RUMc0xdkG5h15Y+bRLcEFxsVxGMxxs&#10;y/ytfrQ8gAdWQwM/HZ4Z2K7LPc7Hnennm83fNHuyDZ7aLHfeyDpOwguvHd+4FGLjdAssbJ3XcrR6&#10;WbOL3wAAAP//AwBQSwMEFAAGAAgAAAAhAAHR+VzgAAAACgEAAA8AAABkcnMvZG93bnJldi54bWxM&#10;j8FOwzAQRO9I/IO1SNxahxBKFOJUVaUixIm6HDi68ZJExHYUu43D17M9ldvuzmj2TbmOpmdnHH3n&#10;rICHZQIMbe10ZxsBn4fdIgfmg7Ja9c6igBk9rKvbm1IV2k12j2cZGkYh1hdKQBvCUHDu6xaN8ks3&#10;oCXt241GBVrHhutRTRRuep4myYob1Vn60KoBty3WP/JkBDztM/nx27xGudu+T19vhzluZinE/V3c&#10;vAALGMPVDBd8QoeKmI7uZLVnvYDFc0pOAfkqA3bR0zyhy5GmPHsEXpX8f4XqDwAA//8DAFBLAQIt&#10;ABQABgAIAAAAIQC2gziS/gAAAOEBAAATAAAAAAAAAAAAAAAAAAAAAABbQ29udGVudF9UeXBlc10u&#10;eG1sUEsBAi0AFAAGAAgAAAAhADj9If/WAAAAlAEAAAsAAAAAAAAAAAAAAAAALwEAAF9yZWxzLy5y&#10;ZWxzUEsBAi0AFAAGAAgAAAAhAP39uK6XAgAArgUAAA4AAAAAAAAAAAAAAAAALgIAAGRycy9lMm9E&#10;b2MueG1sUEsBAi0AFAAGAAgAAAAhAAHR+VzgAAAACgEAAA8AAAAAAAAAAAAAAAAA8QQAAGRycy9k&#10;b3ducmV2LnhtbFBLBQYAAAAABAAEAPMAAAD+BQAAAAA=&#10;" fillcolor="#8a8c8e" strokecolor="#8a8c8e" strokeweight="1pt">
                <w10:wrap anchorx="page" anchory="page"/>
              </v:rect>
            </w:pict>
          </mc:Fallback>
        </mc:AlternateContent>
      </w:r>
      <w:r w:rsidR="003A479E" w:rsidRPr="00B5213A">
        <w:rPr>
          <w:noProof/>
          <w:color w:val="3375BB"/>
          <w:lang w:eastAsia="en-US"/>
        </w:rPr>
        <mc:AlternateContent>
          <mc:Choice Requires="wps">
            <w:drawing>
              <wp:anchor distT="0" distB="0" distL="114300" distR="114300" simplePos="0" relativeHeight="251667456" behindDoc="0" locked="1" layoutInCell="1" allowOverlap="1" wp14:anchorId="3568C1AE" wp14:editId="0EDB0E06">
                <wp:simplePos x="0" y="0"/>
                <wp:positionH relativeFrom="column">
                  <wp:posOffset>-424543</wp:posOffset>
                </wp:positionH>
                <wp:positionV relativeFrom="page">
                  <wp:align>top</wp:align>
                </wp:positionV>
                <wp:extent cx="109728" cy="100584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109728" cy="10058400"/>
                        </a:xfrm>
                        <a:prstGeom prst="rect">
                          <a:avLst/>
                        </a:prstGeom>
                        <a:solidFill>
                          <a:srgbClr val="7FBF4F"/>
                        </a:solidFill>
                        <a:ln>
                          <a:solidFill>
                            <a:srgbClr val="7FBF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0A3C" id="Rectangle 1" o:spid="_x0000_s1026" style="position:absolute;margin-left:-33.45pt;margin-top:0;width:8.65pt;height:11in;z-index:25166745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iClwIAAK8FAAAOAAAAZHJzL2Uyb0RvYy54bWysVEtv2zAMvg/YfxB0X20H6doGdYqsRYYB&#10;RVu0HXpWZCkxIIsapcTJfv0o+dHHih2K5aCIJvmR/ETy/GLfGLZT6GuwJS+Ocs6UlVDVdl3yn4/L&#10;L6ec+SBsJQxYVfKD8vxi/vnTeetmagIbMJVCRiDWz1pX8k0IbpZlXm5UI/wROGVJqQEbEUjEdVah&#10;aAm9Mdkkz79mLWDlEKTynr5edUo+T/haKxlutfYqMFNyyi2kE9O5imc2PxezNQq3qWWfhvhAFo2o&#10;LQUdoa5EEGyL9V9QTS0RPOhwJKHJQOtaqlQDVVPkb6p52AinUi1EjncjTf7/wcqb3R2yuqK348yK&#10;hp7onkgTdm0UKyI9rfMzsnpwd9hLnq6x1r3GJv5TFWyfKD2MlKp9YJI+FvnZyYR6QJKqyPPj02me&#10;SM+e3R368F1Bw+Kl5EjhE5Vid+0DhSTTwSRG82DqalkbkwRcry4Nsp2g9z1ZfltOlzFncnllZuzH&#10;PAknumaRg67qdAsHoyKgsfdKE3lU5ySlnNpWjQkJKZUNRafaiEp1eR7n9BvSjI0ePVLSCTAia6pv&#10;xO4BBssOZMDuqu3to6tKXT865/9KrHMePVJksGF0bmoL+B6Aoar6yJ39QFJHTWRpBdWBWguhmznv&#10;5LKmB74WPtwJpCGjcaTFEW7p0AbakkN/42wD+Pu979Geep+0nLU0tCX3v7YCFWfmh6WpOCum0zjl&#10;SZgen0xIwJea1UuN3TaXQH1DnU/ZpWu0D2a4aoTmifbLIkYllbCSYpdcBhyEy9AtE9pQUi0WyYwm&#10;24lwbR+cjOCR1djAj/snga7v8kADcgPDgIvZm2bvbKOnhcU2gK7TJDzz2vNNWyE1Tr/B4tp5KSer&#10;5z07/wMAAP//AwBQSwMEFAAGAAgAAAAhAFmlycfeAAAACQEAAA8AAABkcnMvZG93bnJldi54bWxM&#10;j0FLxDAQhe+C/yGM4K2bqmvZ1qaLCF5EcV1d8Jg2Y1u2mZQk29Z/73jS4/A+3nyv3C52EBP60DtS&#10;cLVKQSA1zvTUKvh4f0w2IELUZPTgCBV8Y4BtdX5W6sK4md5w2sdWcAmFQivoYhwLKUPTodVh5UYk&#10;zr6ctzry6VtpvJ653A7yOk0zaXVP/KHTIz502Bz3J6vgIG+ep/HpdcLDcdk1+efO1y+zUpcXy/0d&#10;iIhL/IPhV5/VoWKn2p3IBDEoSLIsZ1QBL+I4WecZiJq52806BVmV8v+C6gcAAP//AwBQSwECLQAU&#10;AAYACAAAACEAtoM4kv4AAADhAQAAEwAAAAAAAAAAAAAAAAAAAAAAW0NvbnRlbnRfVHlwZXNdLnht&#10;bFBLAQItABQABgAIAAAAIQA4/SH/1gAAAJQBAAALAAAAAAAAAAAAAAAAAC8BAABfcmVscy8ucmVs&#10;c1BLAQItABQABgAIAAAAIQCbJtiClwIAAK8FAAAOAAAAAAAAAAAAAAAAAC4CAABkcnMvZTJvRG9j&#10;LnhtbFBLAQItABQABgAIAAAAIQBZpcnH3gAAAAkBAAAPAAAAAAAAAAAAAAAAAPEEAABkcnMvZG93&#10;bnJldi54bWxQSwUGAAAAAAQABADzAAAA/AUAAAAA&#10;" fillcolor="#7fbf4f" strokecolor="#7fbf4f" strokeweight="1pt">
                <w10:wrap anchory="page"/>
                <w10:anchorlock/>
              </v:rect>
            </w:pict>
          </mc:Fallback>
        </mc:AlternateContent>
      </w:r>
      <w:r w:rsidR="003A479E">
        <w:rPr>
          <w:noProof/>
          <w:color w:val="3375BB"/>
          <w:lang w:eastAsia="en-US"/>
        </w:rPr>
        <w:drawing>
          <wp:anchor distT="0" distB="0" distL="114300" distR="114300" simplePos="0" relativeHeight="251660288" behindDoc="0" locked="0" layoutInCell="1" allowOverlap="1" wp14:anchorId="04B5BF8B" wp14:editId="4B81F649">
            <wp:simplePos x="0" y="0"/>
            <wp:positionH relativeFrom="column">
              <wp:posOffset>-212725</wp:posOffset>
            </wp:positionH>
            <wp:positionV relativeFrom="paragraph">
              <wp:posOffset>116205</wp:posOffset>
            </wp:positionV>
            <wp:extent cx="4092575" cy="80518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alysi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2575" cy="80518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9E3C59" w:rsidRDefault="009E3C59" w:rsidP="00EC4CD7">
      <w:pPr>
        <w:pStyle w:val="DocumentType"/>
      </w:pPr>
    </w:p>
    <w:p w:rsidR="009E3C59" w:rsidRDefault="009E3C59" w:rsidP="00EC4CD7">
      <w:pPr>
        <w:pStyle w:val="DocumentType"/>
      </w:pPr>
    </w:p>
    <w:p w:rsidR="004E6A2D" w:rsidRPr="00447ABD" w:rsidRDefault="000E2C6A" w:rsidP="00EC4CD7">
      <w:pPr>
        <w:pStyle w:val="DocumentType"/>
        <w:rPr>
          <w:rFonts w:ascii="Myriad Pro Cond" w:hAnsi="Myriad Pro Cond"/>
        </w:rPr>
      </w:pPr>
      <w:r>
        <w:rPr>
          <w:rFonts w:ascii="Myriad Pro Cond" w:hAnsi="Myriad Pro Cond"/>
        </w:rPr>
        <w:t>FINANCIAL NOTE</w:t>
      </w:r>
    </w:p>
    <w:p w:rsidR="009A2965" w:rsidRPr="009A2965" w:rsidRDefault="009A2965" w:rsidP="009A2965"/>
    <w:p w:rsidR="00957B83" w:rsidRPr="009A2965" w:rsidRDefault="000E2C6A">
      <w:pPr>
        <w:pStyle w:val="Title"/>
      </w:pPr>
      <w:r>
        <w:t xml:space="preserve">Apple/China Mobile </w:t>
      </w:r>
      <w:r w:rsidR="002B3E77">
        <w:t xml:space="preserve">Deal </w:t>
      </w:r>
      <w:r>
        <w:t>Raises More Questions</w:t>
      </w:r>
      <w:r w:rsidR="002B3E77">
        <w:t xml:space="preserve"> </w:t>
      </w:r>
      <w:r w:rsidR="00214F2D">
        <w:t>than</w:t>
      </w:r>
      <w:r w:rsidR="002B3E77">
        <w:t xml:space="preserve"> Answers</w:t>
      </w:r>
    </w:p>
    <w:p w:rsidR="00957B83" w:rsidRPr="00447ABD" w:rsidRDefault="009A2965" w:rsidP="002B3E77">
      <w:pPr>
        <w:pStyle w:val="Heading1"/>
        <w:tabs>
          <w:tab w:val="left" w:pos="1720"/>
        </w:tabs>
        <w:rPr>
          <w:rFonts w:ascii="Myriad Pro Cond" w:hAnsi="Myriad Pro Cond"/>
        </w:rPr>
      </w:pPr>
      <w:r w:rsidRPr="00447ABD">
        <w:rPr>
          <w:rFonts w:ascii="Myriad Pro Cond" w:hAnsi="Myriad Pro Cond"/>
        </w:rPr>
        <w:t>SUMMARY</w:t>
      </w:r>
    </w:p>
    <w:p w:rsidR="00957B83" w:rsidRDefault="002B3E77" w:rsidP="00DF5A41">
      <w:r>
        <w:t xml:space="preserve">Apple’s recent </w:t>
      </w:r>
      <w:r w:rsidR="00DF5A41">
        <w:t xml:space="preserve">distribution </w:t>
      </w:r>
      <w:r>
        <w:t xml:space="preserve">announcement with China Mobile, the world’s largest telecom carrier, was widely expected and </w:t>
      </w:r>
      <w:r w:rsidR="00DF5A41">
        <w:t>the impact was arguably already built into Apple’s stock price. Consensus expectations for increased shipments in 2014 were around 20 million units (nearly a $10B revenue bump based on ASPs just below $500).</w:t>
      </w:r>
    </w:p>
    <w:p w:rsidR="008D1F34" w:rsidRDefault="00DF5A41" w:rsidP="00DF5A41">
      <w:r>
        <w:t>On the surface, this all sounds fine and good, but we would argue that the challenge is most people have little understanding of how markets in China really work. At a basic level, it’s critical to understand that China is far from being a homogenous monolithic market. In fact, China is really a grouping of many different types of markets</w:t>
      </w:r>
      <w:r w:rsidR="00F51D26">
        <w:t xml:space="preserve">, some of which will be eager and excited to get iPhones and some of which will not even give it a second thought. The big question is, how the Chinese middle class </w:t>
      </w:r>
      <w:r w:rsidR="00AF4B68">
        <w:t xml:space="preserve">and upper middle class </w:t>
      </w:r>
      <w:r w:rsidR="00F51D26">
        <w:t>will react to the availability of Apple’s iPhones. In our view, that question sits at the core of how successful Apple will be in China—and it’s a question that does not have a clear answer.</w:t>
      </w:r>
    </w:p>
    <w:p w:rsidR="00CD1F14" w:rsidRDefault="00C8125F" w:rsidP="00DF5A41">
      <w:r>
        <w:t xml:space="preserve">Though there are no “official” standards or definitions, </w:t>
      </w:r>
      <w:r w:rsidR="00D76506">
        <w:t xml:space="preserve">China is </w:t>
      </w:r>
      <w:r>
        <w:t xml:space="preserve">commonly </w:t>
      </w:r>
      <w:r w:rsidR="00D76506">
        <w:t xml:space="preserve">broken down into </w:t>
      </w:r>
      <w:r w:rsidR="00315AA2">
        <w:t xml:space="preserve">five or </w:t>
      </w:r>
      <w:r w:rsidR="00D76506">
        <w:t xml:space="preserve">six tiers of cities, based on the </w:t>
      </w:r>
      <w:r>
        <w:t xml:space="preserve">population, average income and level of infrastructure (among other elements). Tier one </w:t>
      </w:r>
      <w:r w:rsidR="00AF4B68">
        <w:t xml:space="preserve">cities are the </w:t>
      </w:r>
      <w:r w:rsidR="009207AD">
        <w:t>three</w:t>
      </w:r>
      <w:r w:rsidR="00AF4B68">
        <w:t xml:space="preserve"> </w:t>
      </w:r>
      <w:r w:rsidR="00315AA2">
        <w:t xml:space="preserve">(or four-depending on whom you ask) </w:t>
      </w:r>
      <w:r w:rsidR="00AF4B68">
        <w:t xml:space="preserve">big ones most people know: Beijing, Shanghai, </w:t>
      </w:r>
      <w:r w:rsidR="009207AD">
        <w:t>Guan</w:t>
      </w:r>
      <w:r w:rsidR="00315AA2">
        <w:t>g</w:t>
      </w:r>
      <w:r w:rsidR="009207AD">
        <w:t>zhou</w:t>
      </w:r>
      <w:r w:rsidR="00AF4B68">
        <w:t xml:space="preserve"> </w:t>
      </w:r>
      <w:r w:rsidR="00315AA2">
        <w:t>(</w:t>
      </w:r>
      <w:r w:rsidR="00AF4B68">
        <w:t xml:space="preserve">and </w:t>
      </w:r>
      <w:r w:rsidR="00315AA2">
        <w:t>Shenzhen)</w:t>
      </w:r>
      <w:r w:rsidR="00AF4B68">
        <w:t xml:space="preserve">. Income levels are high in these cities, status symbols are important and multinational brands like Apple do well here. In fact, these are the cities where Apple has built its Apple stores. </w:t>
      </w:r>
      <w:r w:rsidR="00CD1F14">
        <w:t xml:space="preserve">But as you move down the city tiers, not only do average income levels go down, so does interest in multinational brands. </w:t>
      </w:r>
    </w:p>
    <w:p w:rsidR="00F51D26" w:rsidRDefault="00CD1F14" w:rsidP="00DF5A41">
      <w:r>
        <w:lastRenderedPageBreak/>
        <w:t>Though PCs are not a perfect proxy, they can provide some valuable insight into the situation. In tier one cities, multinational brands like Dell, HP (and Apple) ha</w:t>
      </w:r>
      <w:r w:rsidR="00315AA2">
        <w:rPr>
          <w:noProof/>
          <w:lang w:eastAsia="en-US"/>
        </w:rPr>
        <mc:AlternateContent>
          <mc:Choice Requires="wpg">
            <w:drawing>
              <wp:anchor distT="0" distB="0" distL="114300" distR="114300" simplePos="0" relativeHeight="251671552" behindDoc="0" locked="0" layoutInCell="1" allowOverlap="1">
                <wp:simplePos x="0" y="0"/>
                <wp:positionH relativeFrom="column">
                  <wp:posOffset>-1325880</wp:posOffset>
                </wp:positionH>
                <wp:positionV relativeFrom="paragraph">
                  <wp:posOffset>-1371600</wp:posOffset>
                </wp:positionV>
                <wp:extent cx="8174736" cy="10058400"/>
                <wp:effectExtent l="0" t="0" r="17145" b="19050"/>
                <wp:wrapNone/>
                <wp:docPr id="4" name="Group 4"/>
                <wp:cNvGraphicFramePr/>
                <a:graphic xmlns:a="http://schemas.openxmlformats.org/drawingml/2006/main">
                  <a:graphicData uri="http://schemas.microsoft.com/office/word/2010/wordprocessingGroup">
                    <wpg:wgp>
                      <wpg:cNvGrpSpPr/>
                      <wpg:grpSpPr>
                        <a:xfrm>
                          <a:off x="0" y="0"/>
                          <a:ext cx="8174736" cy="10058400"/>
                          <a:chOff x="0" y="0"/>
                          <a:chExt cx="8174736" cy="10058400"/>
                        </a:xfrm>
                      </wpg:grpSpPr>
                      <wps:wsp>
                        <wps:cNvPr id="5" name="Rectangle 5"/>
                        <wps:cNvSpPr/>
                        <wps:spPr>
                          <a:xfrm>
                            <a:off x="906780" y="0"/>
                            <a:ext cx="109728" cy="10058400"/>
                          </a:xfrm>
                          <a:prstGeom prst="rect">
                            <a:avLst/>
                          </a:prstGeom>
                          <a:solidFill>
                            <a:srgbClr val="7FBF4F"/>
                          </a:solidFill>
                          <a:ln>
                            <a:solidFill>
                              <a:srgbClr val="7FBF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777240"/>
                            <a:ext cx="8174736" cy="393192"/>
                          </a:xfrm>
                          <a:prstGeom prst="rect">
                            <a:avLst/>
                          </a:prstGeom>
                          <a:solidFill>
                            <a:srgbClr val="8A8C8E"/>
                          </a:solidFill>
                          <a:ln>
                            <a:solidFill>
                              <a:srgbClr val="8A8C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B874C8" id="Group 4" o:spid="_x0000_s1026" style="position:absolute;margin-left:-104.4pt;margin-top:-108pt;width:643.7pt;height:11in;z-index:251671552" coordsize="8174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4yOgMAAAkLAAAOAAAAZHJzL2Uyb0RvYy54bWzsVk1P3DAQvVfqf7B8L0mWLNmNCGgLXVQJ&#10;AQIqzsZxPiTHdm0vWfrrO3Y+oLvbVoBU9QAHY8czzzPPM299eLxuOHpg2tRSZDjaCzFigsq8FmWG&#10;v90uP80wMpaInHApWIYfmcHHRx8/HLYqZRNZSZ4zjQBEmLRVGa6sVWkQGFqxhpg9qZiAzULqhlhY&#10;6jLINWkBveHBJAwPglbqXGlJmTHw9bTbxEcevygYtZdFYZhFPMMQm/Wj9uO9G4OjQ5KWmqiqpn0Y&#10;5BVRNKQWcOgIdUosQStdb0E1NdXSyMLuUdkEsihqynwOkE0UbmRzpuVK+VzKtC3VSBNQu8HTq2Hp&#10;xcOVRnWe4RgjQRq4In8qih01rSpTsDjT6kZd6f5D2a1ctutCN+4/5IHWntTHkVS2tojCx1mUxMn+&#10;AUYU9qIwnM7isOedVnA5W460+vI312A4OnARjgG1CorIPPFk3sbTTUUU8/Qbx0LP03Tg6RqKi4iS&#10;MzTtuPJWI1EmNcDZDpbm4UEyg1rcpioK58kEGmaTqTFdkipt7BmTDXKTDGuIwdcdeTg3Fi4ITAcT&#10;d7SRvM6XNed+ocv7E67RA4FmSJafl/HSBQ4uv5hx8TpPwHGucCVD6n5mHzlzgFxcswIqDUpi4kP2&#10;Pc7GgAilTNio26pIzro4pyH8DWE6VXAePmgP6JALyG/E7gEGyw5kwO6y7e2dK/MSMTqHfwqscx49&#10;/MlS2NG5qYXUuwA4ZNWf3NkPJHXUOJbuZf4I9aVlJ1BG0WUNF3xOjL0iGhQJ6gVU1l7CUHDZZlj2&#10;M4wqqX/s+u7soQFgF6MWFC7D5vuKaIYR/yqgNeZRHDtJ9It4mkxgoZ/v3D/fEavmRELdRKDnivqp&#10;s7d8mBZaNncgxgt3KmwRQeHsDFOrh8WJ7ZQX5JyyxcKbgQwqYs/FjaIO3LHqCvh2fUe06qvcgpZc&#10;yKEdSbpR7J2t8xRysbKyqH0nPPHa8w3S4CTtH2hEsq0RyYs0AvgDeUiSZAJXBLUDlbpLE/fn+9F8&#10;0hfXIMZD/79ZImaL2cnsS4/+Ion4nee7RLxLxP8vEf5RAe8t/yvTvw3dg+752kvK0wv26CcAAAD/&#10;/wMAUEsDBBQABgAIAAAAIQAB7ZV54wAAAA8BAAAPAAAAZHJzL2Rvd25yZXYueG1sTI9BS8NAEIXv&#10;gv9hGcFbu5sWY4jZlFLUUxFsBfG2TaZJaHY2ZLdJ+u+dnPT2HvN4871sM9lWDNj7xpGGaKlAIBWu&#10;bKjS8HV8WyQgfDBUmtYRarihh01+f5eZtHQjfeJwCJXgEvKp0VCH0KVS+qJGa/zSdUh8O7vemsC2&#10;r2TZm5HLbStXSsXSmob4Q2063NVYXA5Xq+F9NON2Hb0O+8t5d/s5Pn187yPU+vFh2r6ACDiFvzDM&#10;+IwOOTOd3JVKL1oNi5VKmD3MKop51pxRz0kM4sRqHScKZJ7J/zvyXwAAAP//AwBQSwECLQAUAAYA&#10;CAAAACEAtoM4kv4AAADhAQAAEwAAAAAAAAAAAAAAAAAAAAAAW0NvbnRlbnRfVHlwZXNdLnhtbFBL&#10;AQItABQABgAIAAAAIQA4/SH/1gAAAJQBAAALAAAAAAAAAAAAAAAAAC8BAABfcmVscy8ucmVsc1BL&#10;AQItABQABgAIAAAAIQDYs94yOgMAAAkLAAAOAAAAAAAAAAAAAAAAAC4CAABkcnMvZTJvRG9jLnht&#10;bFBLAQItABQABgAIAAAAIQAB7ZV54wAAAA8BAAAPAAAAAAAAAAAAAAAAAJQFAABkcnMvZG93bnJl&#10;di54bWxQSwUGAAAAAAQABADzAAAApAYAAAAA&#10;">
                <v:rect id="Rectangle 5" o:spid="_x0000_s1027" style="position:absolute;left:9067;width:1098;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YgcQA&#10;AADaAAAADwAAAGRycy9kb3ducmV2LnhtbESPQWvCQBSE70L/w/IKvemmSqVGVykFQUqLNip4fGZf&#10;k2D2bdjdJum/7wqCx2FmvmEWq97UoiXnK8sKnkcJCOLc6ooLBYf9evgKwgdkjbVlUvBHHlbLh8EC&#10;U207/qY2C4WIEPYpKihDaFIpfV6SQT+yDXH0fqwzGKJ0hdQOuwg3tRwnyVQarDgulNjQe0n5Jfs1&#10;Co5y8tk2H9uWjpd+l89OO3f+6pR6euzf5iAC9eEevrU3WsEL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Q2IHEAAAA2gAAAA8AAAAAAAAAAAAAAAAAmAIAAGRycy9k&#10;b3ducmV2LnhtbFBLBQYAAAAABAAEAPUAAACJAwAAAAA=&#10;" fillcolor="#7fbf4f" strokecolor="#7fbf4f" strokeweight="1pt"/>
                <v:rect id="Rectangle 7" o:spid="_x0000_s1028" style="position:absolute;top:7772;width:81747;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wPsMA&#10;AADaAAAADwAAAGRycy9kb3ducmV2LnhtbESPQWsCMRSE74X+h/AKvdVspbayGkUEi3jS2IPHx+a5&#10;u3Tzsmyim+2vN4LQ4zAz3zDzZbSNuFLna8cK3kcZCOLCmZpLBT/HzdsUhA/IBhvHpGAgD8vF89Mc&#10;c+N6PtBVh1IkCPscFVQhtLmUvqjIoh+5ljh5Z9dZDEl2pTQd9gluGznOsk9psea0UGFL64qKX32x&#10;CiaHD73/K7+j3qx3/Wl7HOJq0Eq9vsTVDESgGP7Dj/bWKPiC+5V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iwPsMAAADaAAAADwAAAAAAAAAAAAAAAACYAgAAZHJzL2Rv&#10;d25yZXYueG1sUEsFBgAAAAAEAAQA9QAAAIgDAAAAAA==&#10;" fillcolor="#8a8c8e" strokecolor="#8a8c8e" strokeweight="1pt"/>
              </v:group>
            </w:pict>
          </mc:Fallback>
        </mc:AlternateContent>
      </w:r>
      <w:r>
        <w:t xml:space="preserve">ve reasonable market share and give stiff competition to China-based Lenovo—the kings of the China PC market overall. But in Tier 3 and 4 cities, the multinationals have almost no market share presence and domestic Chinese brands dominate. </w:t>
      </w:r>
    </w:p>
    <w:p w:rsidR="00561C05" w:rsidRDefault="00CD1F14" w:rsidP="00DF5A41">
      <w:r>
        <w:t xml:space="preserve">The challenge is, the Tier 1 cities only represent about </w:t>
      </w:r>
      <w:r w:rsidR="00315AA2">
        <w:t xml:space="preserve">5% of total Chinese households, Tier 2 is a bit under 10% and even Tier 3 is in the 20% range. The remaining two-thirds of households fit into the lower tier cities where Apple isn’t likely to have many sales. </w:t>
      </w:r>
      <w:r w:rsidR="00561C05">
        <w:t xml:space="preserve">Domestic Chinese brands like Huawei, ZTE, Lenovo and CoolPad, on the other hand, currently have and will maintain the majority of smartphone market share—particularly if Apple continues to maintain the high price points they currently have even with their “low-end” 5C. </w:t>
      </w:r>
    </w:p>
    <w:p w:rsidR="00CD1F14" w:rsidRDefault="009709B3" w:rsidP="00DF5A41">
      <w:r>
        <w:t xml:space="preserve">The </w:t>
      </w:r>
      <w:r w:rsidR="00561C05">
        <w:t>bottom line is that Apple’s efforts at wooing the potential swing market of the Chinese middle class in Tier 2 and Tier 3 cities—through a combination of attractive hardware, improved price points and an increased supply of native Mandarin applications—are going to be key in determining the success of this new venture. Without strong successful efforts in this area, we believe 2014 shipments into China could be as low as 10 million, but if they are successful, they could even reach 30 million. Only time will tell.</w:t>
      </w:r>
      <w:bookmarkStart w:id="0" w:name="_GoBack"/>
      <w:bookmarkEnd w:id="0"/>
    </w:p>
    <w:p w:rsidR="008D1F34" w:rsidRDefault="008D1F34" w:rsidP="008D1F34">
      <w:r>
        <w:br w:type="page"/>
      </w:r>
    </w:p>
    <w:p w:rsidR="008D1F34" w:rsidRDefault="00506B8B" w:rsidP="007D77C0">
      <w:pPr>
        <w:pStyle w:val="Heading1"/>
        <w:rPr>
          <w:noProof/>
          <w:lang w:eastAsia="en-US"/>
        </w:rPr>
      </w:pPr>
      <w:r>
        <w:rPr>
          <w:noProof/>
          <w:lang w:eastAsia="en-US"/>
        </w:rPr>
        <mc:AlternateContent>
          <mc:Choice Requires="wpg">
            <w:drawing>
              <wp:anchor distT="0" distB="0" distL="114300" distR="114300" simplePos="0" relativeHeight="251669504" behindDoc="0" locked="0" layoutInCell="1" allowOverlap="1">
                <wp:simplePos x="0" y="0"/>
                <wp:positionH relativeFrom="column">
                  <wp:posOffset>-1325880</wp:posOffset>
                </wp:positionH>
                <wp:positionV relativeFrom="paragraph">
                  <wp:posOffset>-1371600</wp:posOffset>
                </wp:positionV>
                <wp:extent cx="8174736" cy="10058400"/>
                <wp:effectExtent l="0" t="0" r="17145" b="19050"/>
                <wp:wrapNone/>
                <wp:docPr id="327" name="Group 327"/>
                <wp:cNvGraphicFramePr/>
                <a:graphic xmlns:a="http://schemas.openxmlformats.org/drawingml/2006/main">
                  <a:graphicData uri="http://schemas.microsoft.com/office/word/2010/wordprocessingGroup">
                    <wpg:wgp>
                      <wpg:cNvGrpSpPr/>
                      <wpg:grpSpPr>
                        <a:xfrm>
                          <a:off x="0" y="0"/>
                          <a:ext cx="8174736" cy="10058400"/>
                          <a:chOff x="0" y="0"/>
                          <a:chExt cx="8174736" cy="10058400"/>
                        </a:xfrm>
                      </wpg:grpSpPr>
                      <wps:wsp>
                        <wps:cNvPr id="6" name="Rectangle 6"/>
                        <wps:cNvSpPr/>
                        <wps:spPr>
                          <a:xfrm>
                            <a:off x="906780" y="0"/>
                            <a:ext cx="109728" cy="10058400"/>
                          </a:xfrm>
                          <a:prstGeom prst="rect">
                            <a:avLst/>
                          </a:prstGeom>
                          <a:solidFill>
                            <a:srgbClr val="7FBF4F"/>
                          </a:solidFill>
                          <a:ln>
                            <a:solidFill>
                              <a:srgbClr val="7FBF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0" y="777240"/>
                            <a:ext cx="8174736" cy="393192"/>
                          </a:xfrm>
                          <a:prstGeom prst="rect">
                            <a:avLst/>
                          </a:prstGeom>
                          <a:solidFill>
                            <a:srgbClr val="8A8C8E"/>
                          </a:solidFill>
                          <a:ln>
                            <a:solidFill>
                              <a:srgbClr val="8A8C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A81D7C" id="Group 327" o:spid="_x0000_s1026" style="position:absolute;margin-left:-104.4pt;margin-top:-108pt;width:643.7pt;height:11in;z-index:251669504" coordsize="8174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HyQwMAABELAAAOAAAAZHJzL2Uyb0RvYy54bWzsVttOGzEQfa/Uf7D8XvaSwCYrFpSGBlVC&#10;gICKZ8frvUhe27UdNvTrO/ZeoJAWFaSqD/Cw+DJzZuZ4fOLD423D0R3TppYiw9FeiBETVOa1KDP8&#10;7Wb1aYaRsUTkhEvBMnzPDD4++vjhsFUpi2Ulec40AhBh0lZluLJWpUFgaMUaYvakYgI2C6kbYmGq&#10;yyDXpAX0hgdxGB4ErdS50pIyY2D1pNvERx6/KBi1F0VhmEU8w5Cb9V/tv2v3DY4OSVpqoqqa9mmQ&#10;V2TRkFpA0BHqhFiCNrp+BtXUVEsjC7tHZRPIoqgp8zVANVH4pJpTLTfK11KmbalGmoDaJzy9Gpae&#10;311qVOcZnsQJRoI0cEg+LnILQE+ryhSsTrW6Vpe6Xyi7mat4W+jG/Yda0NYTez8Sy7YWUVicRck0&#10;mRxgRGEvCsP92TTsuacVHNAzR1p9eck1GEIHLsMxoVZBI5kHrszbuLquiGL+CIxjoecKKumYuoIG&#10;I6LkDB10XHmrkSiTGuBsB0vz8CCZQT8+pyoK50kMl+YpU2O5JFXa2FMmG+QGGdaQg+89cndmLBwQ&#10;mA4mLrSRvM5XNed+osv1kmt0R+BCJKvPq+nKJQ4uv5hx8TpPwHGucCRD6X5k7zlzgFxcsQK6DVoi&#10;9in7e87GhAilTNio26pIzro890P4G9J0yuA8fNIe0CEXUN+I3QMMlh3IgN1V29s7V+ZlYnQO/5RY&#10;5zx6+MhS2NG5qYXUuwA4VNVH7uwHkjpqHEtrmd9Df2nZiZRRdFXDAZ8RYy+JBlWCfgGltRfwKbhs&#10;Myz7EUaV1D92rTt7uACwi1ELKpdh831DNMOIfxVwNebRdOpk0U+m+0kME/14Z/14R2yapYS+iUDT&#10;FfVDZ2/5MCy0bG5BkBcuKmwRQSF2hqnVw2RpO/UFSadssfBmIIWK2DNxragDd6y6Br7Z3hKt+i63&#10;oCXncriOJH3S7J2t8xRysbGyqP1NeOC15xukwUnaP9CISbxDJdwitIFLANTkZZ0ADkEikiSJ4ZjA&#10;Ebp1ly5O5pNoHvcNNgjyoAFvlonZYracfenR/0omfuf5LhPvMvH/y4R/WMC7y//S9G9E97B7PPey&#10;8vCSPfoJAAD//wMAUEsDBBQABgAIAAAAIQAB7ZV54wAAAA8BAAAPAAAAZHJzL2Rvd25yZXYueG1s&#10;TI9BS8NAEIXvgv9hGcFbu5sWY4jZlFLUUxFsBfG2TaZJaHY2ZLdJ+u+dnPT2HvN4871sM9lWDNj7&#10;xpGGaKlAIBWubKjS8HV8WyQgfDBUmtYRarihh01+f5eZtHQjfeJwCJXgEvKp0VCH0KVS+qJGa/zS&#10;dUh8O7vemsC2r2TZm5HLbStXSsXSmob4Q2063NVYXA5Xq+F9NON2Hb0O+8t5d/s5Pn187yPU+vFh&#10;2r6ACDiFvzDM+IwOOTOd3JVKL1oNi5VKmD3MKop51pxRz0kM4sRqHScKZJ7J/zvyXwAAAP//AwBQ&#10;SwECLQAUAAYACAAAACEAtoM4kv4AAADhAQAAEwAAAAAAAAAAAAAAAAAAAAAAW0NvbnRlbnRfVHlw&#10;ZXNdLnhtbFBLAQItABQABgAIAAAAIQA4/SH/1gAAAJQBAAALAAAAAAAAAAAAAAAAAC8BAABfcmVs&#10;cy8ucmVsc1BLAQItABQABgAIAAAAIQD6aHHyQwMAABELAAAOAAAAAAAAAAAAAAAAAC4CAABkcnMv&#10;ZTJvRG9jLnhtbFBLAQItABQABgAIAAAAIQAB7ZV54wAAAA8BAAAPAAAAAAAAAAAAAAAAAJ0FAABk&#10;cnMvZG93bnJldi54bWxQSwUGAAAAAAQABADzAAAArQYAAAAA&#10;">
                <v:rect id="Rectangle 6" o:spid="_x0000_s1027" style="position:absolute;left:9067;width:1098;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G9sMA&#10;AADaAAAADwAAAGRycy9kb3ducmV2LnhtbESP3WrCQBSE74W+w3IKvdNNLYiNriIFoZSKP1Xw8pg9&#10;JsHs2bC7TeLbu4Lg5TAz3zDTeWcq0ZDzpWUF74MEBHFmdcm5gv3fsj8G4QOyxsoyKbiSh/nspTfF&#10;VNuWt9TsQi4ihH2KCooQ6lRKnxVk0A9sTRy9s3UGQ5Qul9phG+GmksMkGUmDJceFAmv6Kii77P6N&#10;goP8+G3qn3VDh0u3yT6PG3datUq9vXaLCYhAXXiGH+1vrWAE9yvx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G9sMAAADaAAAADwAAAAAAAAAAAAAAAACYAgAAZHJzL2Rv&#10;d25yZXYueG1sUEsFBgAAAAAEAAQA9QAAAIgDAAAAAA==&#10;" fillcolor="#7fbf4f" strokecolor="#7fbf4f" strokeweight="1pt"/>
                <v:rect id="Rectangle 326" o:spid="_x0000_s1028" style="position:absolute;top:7772;width:81747;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s3MUA&#10;AADcAAAADwAAAGRycy9kb3ducmV2LnhtbESPQWvCQBSE70L/w/IKvemmtopEVxHBIj3VjQePj+xr&#10;Epp9G7Jbs+mv7xYKHoeZ+YbZ7KJtxY163zhW8DzLQBCXzjRcKbgUx+kKhA/IBlvHpGAkD7vtw2SD&#10;uXEDn+mmQyUShH2OCuoQulxKX9Zk0c9cR5y8T9dbDEn2lTQ9DgluWznPsqW02HBaqLGjQ03ll/62&#10;ChbnV/3xU71FfTy8D9dTMcb9qJV6eoz7NYhAMdzD/+2TUfAyX8LfmX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zcxQAAANwAAAAPAAAAAAAAAAAAAAAAAJgCAABkcnMv&#10;ZG93bnJldi54bWxQSwUGAAAAAAQABAD1AAAAigMAAAAA&#10;" fillcolor="#8a8c8e" strokecolor="#8a8c8e" strokeweight="1pt"/>
              </v:group>
            </w:pict>
          </mc:Fallback>
        </mc:AlternateContent>
      </w:r>
      <w:r w:rsidR="007D77C0">
        <w:rPr>
          <w:noProof/>
          <w:lang w:eastAsia="en-US"/>
        </w:rPr>
        <w:t>Top Heading</w:t>
      </w:r>
    </w:p>
    <w:p w:rsidR="007D77C0" w:rsidRPr="007D77C0" w:rsidRDefault="007D77C0" w:rsidP="007D77C0">
      <w:pPr>
        <w:rPr>
          <w:lang w:eastAsia="en-US"/>
        </w:rPr>
      </w:pPr>
      <w:r>
        <w:rPr>
          <w:lang w:eastAsia="en-US"/>
        </w:rPr>
        <w:t>This is the text</w:t>
      </w:r>
    </w:p>
    <w:sectPr w:rsidR="007D77C0" w:rsidRPr="007D77C0" w:rsidSect="006D6578">
      <w:headerReference w:type="default" r:id="rId10"/>
      <w:footerReference w:type="default" r:id="rId11"/>
      <w:footerReference w:type="first" r:id="rId12"/>
      <w:pgSz w:w="12240" w:h="15840"/>
      <w:pgMar w:top="2160" w:right="1440" w:bottom="1440" w:left="144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99" w:rsidRDefault="00955A99" w:rsidP="004E6A2D">
      <w:pPr>
        <w:spacing w:after="0" w:line="240" w:lineRule="auto"/>
      </w:pPr>
      <w:r>
        <w:separator/>
      </w:r>
    </w:p>
  </w:endnote>
  <w:endnote w:type="continuationSeparator" w:id="0">
    <w:p w:rsidR="00955A99" w:rsidRDefault="00955A99" w:rsidP="004E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7AD" w:rsidRPr="0057588F" w:rsidRDefault="009207AD" w:rsidP="00CC7E88">
    <w:pPr>
      <w:pStyle w:val="Footer"/>
      <w:pBdr>
        <w:top w:val="single" w:sz="4" w:space="1" w:color="D9D9D9" w:themeColor="background1" w:themeShade="D9"/>
      </w:pBdr>
      <w:jc w:val="right"/>
      <w:rPr>
        <w:color w:val="8A8C8E"/>
        <w:spacing w:val="60"/>
      </w:rPr>
    </w:pPr>
    <w:r w:rsidRPr="0057588F">
      <w:rPr>
        <w:color w:val="8A8C8E"/>
      </w:rPr>
      <w:t xml:space="preserve">TECHnalysis Research, </w:t>
    </w:r>
    <w:r>
      <w:rPr>
        <w:color w:val="8A8C8E"/>
      </w:rPr>
      <w:t xml:space="preserve">LLC </w:t>
    </w:r>
    <w:r w:rsidRPr="0057588F">
      <w:rPr>
        <w:color w:val="8A8C8E"/>
      </w:rPr>
      <w:t>©2014</w:t>
    </w:r>
    <w:r w:rsidRPr="0057588F">
      <w:rPr>
        <w:color w:val="8A8C8E"/>
      </w:rPr>
      <w:tab/>
    </w:r>
    <w:r w:rsidRPr="0057588F">
      <w:rPr>
        <w:color w:val="8A8C8E"/>
      </w:rPr>
      <w:tab/>
    </w:r>
    <w:sdt>
      <w:sdtPr>
        <w:rPr>
          <w:color w:val="8A8C8E"/>
        </w:rPr>
        <w:id w:val="-1782874780"/>
        <w:docPartObj>
          <w:docPartGallery w:val="Page Numbers (Bottom of Page)"/>
          <w:docPartUnique/>
        </w:docPartObj>
      </w:sdtPr>
      <w:sdtEndPr>
        <w:rPr>
          <w:spacing w:val="60"/>
        </w:rPr>
      </w:sdtEndPr>
      <w:sdtContent>
        <w:r w:rsidRPr="0057588F">
          <w:rPr>
            <w:color w:val="8A8C8E"/>
          </w:rPr>
          <w:fldChar w:fldCharType="begin"/>
        </w:r>
        <w:r w:rsidRPr="0057588F">
          <w:rPr>
            <w:color w:val="8A8C8E"/>
          </w:rPr>
          <w:instrText xml:space="preserve"> PAGE   \* MERGEFORMAT </w:instrText>
        </w:r>
        <w:r w:rsidRPr="0057588F">
          <w:rPr>
            <w:color w:val="8A8C8E"/>
          </w:rPr>
          <w:fldChar w:fldCharType="separate"/>
        </w:r>
        <w:r w:rsidR="00561C05" w:rsidRPr="00561C05">
          <w:rPr>
            <w:b/>
            <w:bCs/>
            <w:noProof/>
            <w:color w:val="8A8C8E"/>
          </w:rPr>
          <w:t>3</w:t>
        </w:r>
        <w:r w:rsidRPr="0057588F">
          <w:rPr>
            <w:b/>
            <w:bCs/>
            <w:noProof/>
            <w:color w:val="8A8C8E"/>
          </w:rPr>
          <w:fldChar w:fldCharType="end"/>
        </w:r>
        <w:r w:rsidRPr="0057588F">
          <w:rPr>
            <w:b/>
            <w:bCs/>
            <w:color w:val="8A8C8E"/>
          </w:rPr>
          <w:t xml:space="preserve"> | </w:t>
        </w:r>
        <w:r w:rsidRPr="0057588F">
          <w:rPr>
            <w:color w:val="8A8C8E"/>
            <w:spacing w:val="60"/>
          </w:rPr>
          <w:t>Page</w:t>
        </w:r>
      </w:sdtContent>
    </w:sdt>
  </w:p>
  <w:p w:rsidR="009207AD" w:rsidRPr="0057588F" w:rsidRDefault="009207AD">
    <w:pPr>
      <w:pStyle w:val="Footer"/>
      <w:rPr>
        <w:color w:val="8A8C8E"/>
      </w:rPr>
    </w:pPr>
    <w:r w:rsidRPr="0057588F">
      <w:rPr>
        <w:color w:val="8A8C8E"/>
      </w:rPr>
      <w:t>www.technalysisresearch.com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7AD" w:rsidRPr="0057588F" w:rsidRDefault="009207AD" w:rsidP="00D16448">
    <w:pPr>
      <w:pStyle w:val="Footer"/>
      <w:pBdr>
        <w:top w:val="single" w:sz="4" w:space="1" w:color="D9D9D9" w:themeColor="background1" w:themeShade="D9"/>
      </w:pBdr>
      <w:jc w:val="right"/>
      <w:rPr>
        <w:color w:val="8A8C8E"/>
        <w:spacing w:val="60"/>
      </w:rPr>
    </w:pPr>
    <w:r w:rsidRPr="0057588F">
      <w:rPr>
        <w:color w:val="8A8C8E"/>
      </w:rPr>
      <w:t xml:space="preserve">TECHnalysis Research, </w:t>
    </w:r>
    <w:r>
      <w:rPr>
        <w:color w:val="8A8C8E"/>
      </w:rPr>
      <w:t xml:space="preserve">LLC </w:t>
    </w:r>
    <w:r w:rsidRPr="0057588F">
      <w:rPr>
        <w:color w:val="8A8C8E"/>
      </w:rPr>
      <w:t>©2014</w:t>
    </w:r>
    <w:r w:rsidRPr="0057588F">
      <w:rPr>
        <w:color w:val="8A8C8E"/>
      </w:rPr>
      <w:tab/>
    </w:r>
    <w:r w:rsidRPr="0057588F">
      <w:rPr>
        <w:color w:val="8A8C8E"/>
      </w:rPr>
      <w:tab/>
    </w:r>
    <w:sdt>
      <w:sdtPr>
        <w:rPr>
          <w:color w:val="8A8C8E"/>
        </w:rPr>
        <w:id w:val="-1251724729"/>
        <w:docPartObj>
          <w:docPartGallery w:val="Page Numbers (Bottom of Page)"/>
          <w:docPartUnique/>
        </w:docPartObj>
      </w:sdtPr>
      <w:sdtEndPr>
        <w:rPr>
          <w:spacing w:val="60"/>
        </w:rPr>
      </w:sdtEndPr>
      <w:sdtContent>
        <w:r w:rsidRPr="0057588F">
          <w:rPr>
            <w:color w:val="8A8C8E"/>
          </w:rPr>
          <w:fldChar w:fldCharType="begin"/>
        </w:r>
        <w:r w:rsidRPr="0057588F">
          <w:rPr>
            <w:color w:val="8A8C8E"/>
          </w:rPr>
          <w:instrText xml:space="preserve"> PAGE   \* MERGEFORMAT </w:instrText>
        </w:r>
        <w:r w:rsidRPr="0057588F">
          <w:rPr>
            <w:color w:val="8A8C8E"/>
          </w:rPr>
          <w:fldChar w:fldCharType="separate"/>
        </w:r>
        <w:r w:rsidR="00955A99" w:rsidRPr="00955A99">
          <w:rPr>
            <w:b/>
            <w:bCs/>
            <w:noProof/>
            <w:color w:val="8A8C8E"/>
          </w:rPr>
          <w:t>1</w:t>
        </w:r>
        <w:r w:rsidRPr="0057588F">
          <w:rPr>
            <w:b/>
            <w:bCs/>
            <w:noProof/>
            <w:color w:val="8A8C8E"/>
          </w:rPr>
          <w:fldChar w:fldCharType="end"/>
        </w:r>
        <w:r w:rsidRPr="0057588F">
          <w:rPr>
            <w:b/>
            <w:bCs/>
            <w:color w:val="8A8C8E"/>
          </w:rPr>
          <w:t xml:space="preserve"> | </w:t>
        </w:r>
        <w:r w:rsidRPr="0057588F">
          <w:rPr>
            <w:color w:val="8A8C8E"/>
            <w:spacing w:val="60"/>
          </w:rPr>
          <w:t>Page</w:t>
        </w:r>
      </w:sdtContent>
    </w:sdt>
  </w:p>
  <w:p w:rsidR="009207AD" w:rsidRPr="00D16448" w:rsidRDefault="009207AD">
    <w:pPr>
      <w:pStyle w:val="Footer"/>
      <w:rPr>
        <w:color w:val="8A8C8E"/>
      </w:rPr>
    </w:pPr>
    <w:r w:rsidRPr="0057588F">
      <w:rPr>
        <w:color w:val="8A8C8E"/>
      </w:rPr>
      <w:t>www.technalysisresearch.com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99" w:rsidRDefault="00955A99" w:rsidP="004E6A2D">
      <w:pPr>
        <w:spacing w:after="0" w:line="240" w:lineRule="auto"/>
      </w:pPr>
      <w:r>
        <w:separator/>
      </w:r>
    </w:p>
  </w:footnote>
  <w:footnote w:type="continuationSeparator" w:id="0">
    <w:p w:rsidR="00955A99" w:rsidRDefault="00955A99" w:rsidP="004E6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7AD" w:rsidRDefault="009207AD">
    <w:pPr>
      <w:pStyle w:val="Header"/>
    </w:pPr>
    <w:r>
      <w:rPr>
        <w:noProof/>
        <w:lang w:eastAsia="en-US"/>
      </w:rPr>
      <w:drawing>
        <wp:anchor distT="0" distB="0" distL="114300" distR="114300" simplePos="0" relativeHeight="251658240" behindDoc="0" locked="0" layoutInCell="1" allowOverlap="1" wp14:anchorId="66239799" wp14:editId="7E7BC542">
          <wp:simplePos x="0" y="0"/>
          <wp:positionH relativeFrom="column">
            <wp:posOffset>4681220</wp:posOffset>
          </wp:positionH>
          <wp:positionV relativeFrom="paragraph">
            <wp:posOffset>-142875</wp:posOffset>
          </wp:positionV>
          <wp:extent cx="1778000" cy="349885"/>
          <wp:effectExtent l="0" t="0" r="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chnalysi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349885"/>
                  </a:xfrm>
                  <a:prstGeom prst="rect">
                    <a:avLst/>
                  </a:prstGeom>
                </pic:spPr>
              </pic:pic>
            </a:graphicData>
          </a:graphic>
        </wp:anchor>
      </w:drawing>
    </w:r>
    <w:sdt>
      <w:sdtPr>
        <w:alias w:val="Title"/>
        <w:tag w:val=""/>
        <w:id w:val="-737171595"/>
        <w:placeholder/>
        <w:dataBinding w:prefixMappings="xmlns:ns0='http://purl.org/dc/elements/1.1/' xmlns:ns1='http://schemas.openxmlformats.org/package/2006/metadata/core-properties' " w:xpath="/ns1:coreProperties[1]/ns0:title[1]" w:storeItemID="{6C3C8BC8-F283-45AE-878A-BAB7291924A1}"/>
        <w:text/>
      </w:sdtPr>
      <w:sdtContent>
        <w:r w:rsidR="00315AA2">
          <w:t>Apple China Mobile Announcement</w:t>
        </w:r>
      </w:sdtContent>
    </w:sdt>
  </w:p>
  <w:p w:rsidR="00315AA2" w:rsidRDefault="00315A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9DCE5CC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6A"/>
    <w:rsid w:val="000D3061"/>
    <w:rsid w:val="000E2C6A"/>
    <w:rsid w:val="000E4A26"/>
    <w:rsid w:val="00143A1A"/>
    <w:rsid w:val="00214F2D"/>
    <w:rsid w:val="002A140D"/>
    <w:rsid w:val="002B3E77"/>
    <w:rsid w:val="002D2B1B"/>
    <w:rsid w:val="002F7B2C"/>
    <w:rsid w:val="00315AA2"/>
    <w:rsid w:val="00381FB9"/>
    <w:rsid w:val="003A479E"/>
    <w:rsid w:val="003E7320"/>
    <w:rsid w:val="004463CE"/>
    <w:rsid w:val="00447ABD"/>
    <w:rsid w:val="004C0970"/>
    <w:rsid w:val="004E1D8E"/>
    <w:rsid w:val="004E6A2D"/>
    <w:rsid w:val="00501384"/>
    <w:rsid w:val="00506B8B"/>
    <w:rsid w:val="00561C05"/>
    <w:rsid w:val="0057588F"/>
    <w:rsid w:val="005E3EAD"/>
    <w:rsid w:val="005F182A"/>
    <w:rsid w:val="00647C4A"/>
    <w:rsid w:val="006D6578"/>
    <w:rsid w:val="007545B3"/>
    <w:rsid w:val="007D77C0"/>
    <w:rsid w:val="00812219"/>
    <w:rsid w:val="008C001D"/>
    <w:rsid w:val="008D1F34"/>
    <w:rsid w:val="008E1A4B"/>
    <w:rsid w:val="008F44CF"/>
    <w:rsid w:val="009207AD"/>
    <w:rsid w:val="00940843"/>
    <w:rsid w:val="00955A99"/>
    <w:rsid w:val="00957B83"/>
    <w:rsid w:val="009709B3"/>
    <w:rsid w:val="009A2965"/>
    <w:rsid w:val="009E3772"/>
    <w:rsid w:val="009E3C59"/>
    <w:rsid w:val="00A7642C"/>
    <w:rsid w:val="00AF4B68"/>
    <w:rsid w:val="00B32A8A"/>
    <w:rsid w:val="00B47E78"/>
    <w:rsid w:val="00B5213A"/>
    <w:rsid w:val="00B74C40"/>
    <w:rsid w:val="00BF1A3B"/>
    <w:rsid w:val="00C66795"/>
    <w:rsid w:val="00C8125F"/>
    <w:rsid w:val="00C94858"/>
    <w:rsid w:val="00CC7E88"/>
    <w:rsid w:val="00CD1F14"/>
    <w:rsid w:val="00D141DF"/>
    <w:rsid w:val="00D16448"/>
    <w:rsid w:val="00D34C65"/>
    <w:rsid w:val="00D76506"/>
    <w:rsid w:val="00D830B4"/>
    <w:rsid w:val="00DF18FC"/>
    <w:rsid w:val="00DF5A41"/>
    <w:rsid w:val="00EC4CD7"/>
    <w:rsid w:val="00F0611F"/>
    <w:rsid w:val="00F51D26"/>
    <w:rsid w:val="00FA2C76"/>
    <w:rsid w:val="00FF6F6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D53FF-AA65-46B0-B148-F1C6AFD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D7"/>
    <w:rPr>
      <w:rFonts w:ascii="Myriad Pro" w:hAnsi="Myriad Pro"/>
      <w:sz w:val="24"/>
    </w:rPr>
  </w:style>
  <w:style w:type="paragraph" w:styleId="Heading1">
    <w:name w:val="heading 1"/>
    <w:basedOn w:val="Normal"/>
    <w:next w:val="Normal"/>
    <w:link w:val="Heading1Char"/>
    <w:uiPriority w:val="9"/>
    <w:qFormat/>
    <w:rsid w:val="00DF18FC"/>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E6A2D"/>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E6A2D"/>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E6A2D"/>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E6A2D"/>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E6A2D"/>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E6A2D"/>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A2D"/>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A2D"/>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4CD7"/>
    <w:pPr>
      <w:spacing w:after="0" w:line="240" w:lineRule="auto"/>
      <w:contextualSpacing/>
    </w:pPr>
    <w:rPr>
      <w:rFonts w:eastAsiaTheme="majorEastAsia" w:cstheme="majorBidi"/>
      <w:color w:val="000000" w:themeColor="text1"/>
      <w:sz w:val="56"/>
      <w:szCs w:val="56"/>
    </w:rPr>
  </w:style>
  <w:style w:type="character" w:customStyle="1" w:styleId="TitleChar">
    <w:name w:val="Title Char"/>
    <w:basedOn w:val="DefaultParagraphFont"/>
    <w:link w:val="Title"/>
    <w:uiPriority w:val="10"/>
    <w:rsid w:val="00EC4CD7"/>
    <w:rPr>
      <w:rFonts w:ascii="Myriad Pro" w:eastAsiaTheme="majorEastAsia" w:hAnsi="Myriad Pro" w:cstheme="majorBidi"/>
      <w:color w:val="000000" w:themeColor="text1"/>
      <w:sz w:val="56"/>
      <w:szCs w:val="56"/>
    </w:rPr>
  </w:style>
  <w:style w:type="paragraph" w:styleId="Subtitle">
    <w:name w:val="Subtitle"/>
    <w:basedOn w:val="Normal"/>
    <w:next w:val="Normal"/>
    <w:link w:val="SubtitleChar"/>
    <w:uiPriority w:val="11"/>
    <w:qFormat/>
    <w:rsid w:val="004E6A2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E6A2D"/>
    <w:rPr>
      <w:color w:val="5A5A5A" w:themeColor="text1" w:themeTint="A5"/>
      <w:spacing w:val="10"/>
    </w:rPr>
  </w:style>
  <w:style w:type="character" w:customStyle="1" w:styleId="Heading1Char">
    <w:name w:val="Heading 1 Char"/>
    <w:basedOn w:val="DefaultParagraphFont"/>
    <w:link w:val="Heading1"/>
    <w:uiPriority w:val="9"/>
    <w:rsid w:val="00DF18FC"/>
    <w:rPr>
      <w:rFonts w:ascii="Myriad Pro" w:eastAsiaTheme="majorEastAsia" w:hAnsi="Myriad Pro" w:cstheme="majorBidi"/>
      <w:b/>
      <w:bCs/>
      <w:smallCaps/>
      <w:color w:val="000000" w:themeColor="text1"/>
      <w:sz w:val="36"/>
      <w:szCs w:val="36"/>
    </w:rPr>
  </w:style>
  <w:style w:type="character" w:customStyle="1" w:styleId="Heading2Char">
    <w:name w:val="Heading 2 Char"/>
    <w:basedOn w:val="DefaultParagraphFont"/>
    <w:link w:val="Heading2"/>
    <w:uiPriority w:val="9"/>
    <w:rsid w:val="004E6A2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E6A2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E6A2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E6A2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E6A2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E6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A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A2D"/>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4E6A2D"/>
    <w:rPr>
      <w:i/>
      <w:iCs/>
      <w:color w:val="404040" w:themeColor="text1" w:themeTint="BF"/>
    </w:rPr>
  </w:style>
  <w:style w:type="character" w:styleId="Emphasis">
    <w:name w:val="Emphasis"/>
    <w:basedOn w:val="DefaultParagraphFont"/>
    <w:uiPriority w:val="20"/>
    <w:qFormat/>
    <w:rsid w:val="004E6A2D"/>
    <w:rPr>
      <w:i/>
      <w:iCs/>
      <w:color w:val="auto"/>
    </w:rPr>
  </w:style>
  <w:style w:type="character" w:styleId="IntenseEmphasis">
    <w:name w:val="Intense Emphasis"/>
    <w:basedOn w:val="DefaultParagraphFont"/>
    <w:uiPriority w:val="21"/>
    <w:qFormat/>
    <w:rsid w:val="004E6A2D"/>
    <w:rPr>
      <w:b/>
      <w:bCs/>
      <w:i/>
      <w:iCs/>
      <w:caps/>
    </w:rPr>
  </w:style>
  <w:style w:type="character" w:styleId="Strong">
    <w:name w:val="Strong"/>
    <w:basedOn w:val="DefaultParagraphFont"/>
    <w:uiPriority w:val="22"/>
    <w:qFormat/>
    <w:rsid w:val="004E6A2D"/>
    <w:rPr>
      <w:b/>
      <w:bCs/>
      <w:color w:val="000000" w:themeColor="text1"/>
    </w:rPr>
  </w:style>
  <w:style w:type="paragraph" w:styleId="Quote">
    <w:name w:val="Quote"/>
    <w:basedOn w:val="Normal"/>
    <w:next w:val="Normal"/>
    <w:link w:val="QuoteChar"/>
    <w:uiPriority w:val="29"/>
    <w:qFormat/>
    <w:rsid w:val="004E6A2D"/>
    <w:pPr>
      <w:spacing w:before="160"/>
      <w:ind w:left="720" w:right="720"/>
    </w:pPr>
    <w:rPr>
      <w:i/>
      <w:iCs/>
      <w:color w:val="000000" w:themeColor="text1"/>
    </w:rPr>
  </w:style>
  <w:style w:type="character" w:customStyle="1" w:styleId="QuoteChar">
    <w:name w:val="Quote Char"/>
    <w:basedOn w:val="DefaultParagraphFont"/>
    <w:link w:val="Quote"/>
    <w:uiPriority w:val="29"/>
    <w:rsid w:val="004E6A2D"/>
    <w:rPr>
      <w:i/>
      <w:iCs/>
      <w:color w:val="000000" w:themeColor="text1"/>
    </w:rPr>
  </w:style>
  <w:style w:type="paragraph" w:styleId="IntenseQuote">
    <w:name w:val="Intense Quote"/>
    <w:basedOn w:val="Normal"/>
    <w:next w:val="Normal"/>
    <w:link w:val="IntenseQuoteChar"/>
    <w:uiPriority w:val="30"/>
    <w:qFormat/>
    <w:rsid w:val="004E6A2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E6A2D"/>
    <w:rPr>
      <w:color w:val="000000" w:themeColor="text1"/>
      <w:shd w:val="clear" w:color="auto" w:fill="F2F2F2" w:themeFill="background1" w:themeFillShade="F2"/>
    </w:rPr>
  </w:style>
  <w:style w:type="character" w:styleId="SubtleReference">
    <w:name w:val="Subtle Reference"/>
    <w:basedOn w:val="DefaultParagraphFont"/>
    <w:uiPriority w:val="31"/>
    <w:qFormat/>
    <w:rsid w:val="004E6A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E6A2D"/>
    <w:rPr>
      <w:b/>
      <w:bCs/>
      <w:smallCaps/>
      <w:u w:val="single"/>
    </w:rPr>
  </w:style>
  <w:style w:type="character" w:styleId="BookTitle">
    <w:name w:val="Book Title"/>
    <w:basedOn w:val="DefaultParagraphFont"/>
    <w:uiPriority w:val="33"/>
    <w:qFormat/>
    <w:rsid w:val="004E6A2D"/>
    <w:rPr>
      <w:b w:val="0"/>
      <w:bCs w:val="0"/>
      <w:smallCaps/>
      <w:spacing w:val="5"/>
    </w:rPr>
  </w:style>
  <w:style w:type="paragraph" w:styleId="Caption">
    <w:name w:val="caption"/>
    <w:basedOn w:val="Normal"/>
    <w:next w:val="Normal"/>
    <w:uiPriority w:val="35"/>
    <w:semiHidden/>
    <w:unhideWhenUsed/>
    <w:qFormat/>
    <w:rsid w:val="004E6A2D"/>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rsid w:val="004E6A2D"/>
    <w:pPr>
      <w:outlineLvl w:val="9"/>
    </w:pPr>
  </w:style>
  <w:style w:type="paragraph" w:styleId="NoSpacing">
    <w:name w:val="No Spacing"/>
    <w:uiPriority w:val="1"/>
    <w:qFormat/>
    <w:rsid w:val="004E6A2D"/>
    <w:pPr>
      <w:spacing w:after="0" w:line="240" w:lineRule="auto"/>
    </w:pPr>
  </w:style>
  <w:style w:type="paragraph" w:styleId="ListParagraph">
    <w:name w:val="List Paragraph"/>
    <w:basedOn w:val="Normal"/>
    <w:uiPriority w:val="34"/>
    <w:qFormat/>
    <w:rsid w:val="004E6A2D"/>
    <w:pPr>
      <w:ind w:left="720"/>
      <w:contextualSpacing/>
    </w:pPr>
  </w:style>
  <w:style w:type="paragraph" w:styleId="Header">
    <w:name w:val="header"/>
    <w:basedOn w:val="Normal"/>
    <w:link w:val="HeaderChar"/>
    <w:uiPriority w:val="99"/>
    <w:unhideWhenUsed/>
    <w:rsid w:val="004E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2D"/>
  </w:style>
  <w:style w:type="paragraph" w:styleId="Footer">
    <w:name w:val="footer"/>
    <w:basedOn w:val="Normal"/>
    <w:link w:val="FooterChar"/>
    <w:uiPriority w:val="99"/>
    <w:unhideWhenUsed/>
    <w:rsid w:val="004E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2D"/>
  </w:style>
  <w:style w:type="paragraph" w:styleId="BalloonText">
    <w:name w:val="Balloon Text"/>
    <w:basedOn w:val="Normal"/>
    <w:link w:val="BalloonTextChar"/>
    <w:uiPriority w:val="99"/>
    <w:semiHidden/>
    <w:unhideWhenUsed/>
    <w:rsid w:val="009A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65"/>
    <w:rPr>
      <w:rFonts w:ascii="Segoe UI" w:hAnsi="Segoe UI" w:cs="Segoe UI"/>
      <w:sz w:val="18"/>
      <w:szCs w:val="18"/>
    </w:rPr>
  </w:style>
  <w:style w:type="paragraph" w:customStyle="1" w:styleId="DocumentType">
    <w:name w:val="Document Type"/>
    <w:basedOn w:val="Title"/>
    <w:link w:val="DocumentTypeChar"/>
    <w:qFormat/>
    <w:rsid w:val="00EC4CD7"/>
    <w:rPr>
      <w:color w:val="3375BB"/>
    </w:rPr>
  </w:style>
  <w:style w:type="character" w:styleId="PlaceholderText">
    <w:name w:val="Placeholder Text"/>
    <w:basedOn w:val="DefaultParagraphFont"/>
    <w:uiPriority w:val="99"/>
    <w:semiHidden/>
    <w:rsid w:val="000E4A26"/>
    <w:rPr>
      <w:color w:val="808080"/>
    </w:rPr>
  </w:style>
  <w:style w:type="character" w:customStyle="1" w:styleId="DocumentTypeChar">
    <w:name w:val="Document Type Char"/>
    <w:basedOn w:val="TitleChar"/>
    <w:link w:val="DocumentType"/>
    <w:rsid w:val="00EC4CD7"/>
    <w:rPr>
      <w:rFonts w:ascii="Myriad Pro" w:eastAsiaTheme="majorEastAsia" w:hAnsi="Myriad Pro" w:cstheme="majorBidi"/>
      <w:color w:val="3375B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000\Documents\Custom%20Office%20Templates\TECHnalysis%20Research%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FBF4F"/>
        </a:solidFill>
        <a:ln>
          <a:solidFill>
            <a:srgbClr val="7FBF4F"/>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echnalysisresearch PPT Template, v2.potx" id="{90A8D8ED-92AB-4DD7-8DF9-810AAFA0E0CC}" vid="{10FD2F16-1684-4D21-BF56-323DCBFA966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C14949-41D5-4203-85A4-0542F0A6CF18}">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82E7FA6-9AEF-4D87-A625-195E35E5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TECHnalysis Research Word Doc Template.dotx</Template>
  <TotalTime>339</TotalTime>
  <Pages>3</Pages>
  <Words>492</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SUMMARY</vt:lpstr>
      <vt:lpstr>/Top Heading</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China Mobile Announcement</dc:title>
  <dc:creator>Windows User</dc:creator>
  <cp:keywords/>
  <cp:lastModifiedBy>bob@everythingtechnology.com</cp:lastModifiedBy>
  <cp:revision>9</cp:revision>
  <cp:lastPrinted>2013-12-30T21:25:00Z</cp:lastPrinted>
  <dcterms:created xsi:type="dcterms:W3CDTF">2014-01-05T19:44:00Z</dcterms:created>
  <dcterms:modified xsi:type="dcterms:W3CDTF">2014-01-06T20:35:00Z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